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44FF" w14:textId="09176814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Studentski zbor Sveučilišta u Zagrebu (SZZG) </w:t>
      </w:r>
    </w:p>
    <w:p w14:paraId="13B5A733" w14:textId="29D9F911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Savska cesta 25, HR - 10 000 Zagreb </w:t>
      </w:r>
    </w:p>
    <w:p w14:paraId="400A0357" w14:textId="77777777" w:rsidR="0051637C" w:rsidRPr="0051637C" w:rsidRDefault="0051637C" w:rsidP="0051637C">
      <w:pPr>
        <w:spacing w:after="0" w:line="240" w:lineRule="auto"/>
        <w:rPr>
          <w:rFonts w:ascii="Aptos" w:eastAsia="Arial" w:hAnsi="Aptos" w:cs="Arial"/>
          <w:b/>
          <w:bCs/>
          <w:color w:val="000000"/>
          <w:sz w:val="20"/>
          <w:szCs w:val="20"/>
        </w:rPr>
      </w:pPr>
      <w:r w:rsidRPr="0051637C">
        <w:rPr>
          <w:rFonts w:ascii="Aptos" w:eastAsia="Arial" w:hAnsi="Aptos" w:cs="Arial"/>
          <w:b/>
          <w:bCs/>
          <w:color w:val="000000"/>
          <w:sz w:val="20"/>
          <w:szCs w:val="20"/>
        </w:rPr>
        <w:t xml:space="preserve">szzg.programi@unizg.hr </w:t>
      </w:r>
    </w:p>
    <w:p w14:paraId="240D5ED1" w14:textId="77777777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2FFB2F00" w14:textId="77777777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 </w:t>
      </w:r>
    </w:p>
    <w:p w14:paraId="434D4B12" w14:textId="42451E7D" w:rsidR="0015283B" w:rsidRPr="00E11A0F" w:rsidRDefault="008B3120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OGLEDNI OBRAZAC PRIJAVNICE</w:t>
      </w:r>
    </w:p>
    <w:p w14:paraId="4169D06E" w14:textId="74973851" w:rsidR="0015283B" w:rsidRPr="00E11A0F" w:rsidRDefault="004F1BCF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na </w:t>
      </w:r>
      <w:r w:rsidR="0015283B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Natječaj za financiranje studentskih programa </w:t>
      </w:r>
      <w:r w:rsidR="7D8E7F6A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u</w:t>
      </w:r>
      <w:r w:rsidR="0015283B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 2025. godin</w:t>
      </w:r>
      <w:r w:rsidR="2D5A51FA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i</w:t>
      </w:r>
    </w:p>
    <w:p w14:paraId="7A0D1B87" w14:textId="77777777" w:rsidR="0015283B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32ED0A98" w14:textId="018757DB" w:rsidR="00B1479C" w:rsidRDefault="00B1479C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Prijavitelj: STUDENT</w:t>
      </w:r>
      <w:r w:rsidR="00E4680A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SKA </w:t>
      </w:r>
      <w:r w:rsidR="0059498E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ORGANIZACIJA S PRAVNOM OSOBNOSTI</w:t>
      </w:r>
    </w:p>
    <w:p w14:paraId="1F948F51" w14:textId="77777777" w:rsidR="00B1479C" w:rsidRPr="00E11A0F" w:rsidRDefault="00B1479C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20EEAC79" w14:textId="77777777" w:rsidR="006D3027" w:rsidRPr="00B1479C" w:rsidRDefault="006D3027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bookmarkStart w:id="0" w:name="_Hlk188197446"/>
      <w:bookmarkStart w:id="1" w:name="_Hlk188198686"/>
      <w:r w:rsidRPr="00B1479C">
        <w:rPr>
          <w:rFonts w:ascii="Aptos" w:hAnsi="Aptos"/>
          <w:b/>
          <w:bCs/>
          <w:sz w:val="20"/>
          <w:szCs w:val="20"/>
        </w:rPr>
        <w:t>1 – Podaci o prijavitelju</w:t>
      </w:r>
    </w:p>
    <w:p w14:paraId="498DD6E8" w14:textId="54FAED31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1.1.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 xml:space="preserve">* OIB </w:t>
      </w:r>
      <w:r w:rsidR="00B1479C">
        <w:rPr>
          <w:rFonts w:ascii="Aptos" w:hAnsi="Aptos"/>
          <w:sz w:val="20"/>
          <w:szCs w:val="20"/>
        </w:rPr>
        <w:t>(Automatski preuzeto)</w:t>
      </w:r>
    </w:p>
    <w:p w14:paraId="617A6988" w14:textId="5DDD80FC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1.2.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Ime</w:t>
      </w:r>
      <w:r w:rsidR="00B1479C">
        <w:rPr>
          <w:rFonts w:ascii="Aptos" w:hAnsi="Aptos"/>
          <w:sz w:val="20"/>
          <w:szCs w:val="20"/>
        </w:rPr>
        <w:t xml:space="preserve"> (Automatski preuzeto)</w:t>
      </w:r>
    </w:p>
    <w:p w14:paraId="302F6BC9" w14:textId="1AF5FDD4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1.3.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Prezime</w:t>
      </w:r>
      <w:r w:rsidR="00B1479C">
        <w:rPr>
          <w:rFonts w:ascii="Aptos" w:hAnsi="Aptos"/>
          <w:sz w:val="20"/>
          <w:szCs w:val="20"/>
        </w:rPr>
        <w:t xml:space="preserve"> (Automatski preuzeto)</w:t>
      </w:r>
    </w:p>
    <w:p w14:paraId="2646CEA5" w14:textId="5F38ED4A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1.4.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Adresa</w:t>
      </w:r>
    </w:p>
    <w:p w14:paraId="05725481" w14:textId="22531FC6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1.5.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Grad</w:t>
      </w:r>
    </w:p>
    <w:p w14:paraId="0E20940F" w14:textId="35E97FA5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1.6.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Poštanski broj</w:t>
      </w:r>
    </w:p>
    <w:p w14:paraId="1DDD3630" w14:textId="00C40A79" w:rsid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1.7.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E-adresa</w:t>
      </w:r>
    </w:p>
    <w:p w14:paraId="312BB69F" w14:textId="6987E07A" w:rsid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1.8. * Naziv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2306EE67" w14:textId="021A358B" w:rsid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1.9. * OIB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599D7C28" w14:textId="1F664674" w:rsidR="006F2FF7" w:rsidRDefault="0059498E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1</w:t>
      </w:r>
      <w:r w:rsidR="006F2FF7">
        <w:rPr>
          <w:rFonts w:ascii="Aptos" w:hAnsi="Aptos"/>
          <w:sz w:val="20"/>
          <w:szCs w:val="20"/>
        </w:rPr>
        <w:t>.1</w:t>
      </w:r>
      <w:r>
        <w:rPr>
          <w:rFonts w:ascii="Aptos" w:hAnsi="Aptos"/>
          <w:sz w:val="20"/>
          <w:szCs w:val="20"/>
        </w:rPr>
        <w:t>0</w:t>
      </w:r>
      <w:r w:rsidR="006F2FF7">
        <w:rPr>
          <w:rFonts w:ascii="Aptos" w:hAnsi="Aptos"/>
          <w:sz w:val="20"/>
          <w:szCs w:val="20"/>
        </w:rPr>
        <w:t xml:space="preserve">. * Adresa sjedišta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7CDF43CE" w14:textId="6C2BEA30" w:rsid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1.1</w:t>
      </w:r>
      <w:r w:rsidR="0059498E">
        <w:rPr>
          <w:rFonts w:ascii="Aptos" w:hAnsi="Aptos"/>
          <w:sz w:val="20"/>
          <w:szCs w:val="20"/>
        </w:rPr>
        <w:t>1</w:t>
      </w:r>
      <w:r>
        <w:rPr>
          <w:rFonts w:ascii="Aptos" w:hAnsi="Aptos"/>
          <w:sz w:val="20"/>
          <w:szCs w:val="20"/>
        </w:rPr>
        <w:t xml:space="preserve">. * </w:t>
      </w:r>
      <w:r w:rsidRPr="006F2FF7">
        <w:rPr>
          <w:rFonts w:ascii="Aptos" w:hAnsi="Aptos"/>
          <w:sz w:val="20"/>
          <w:szCs w:val="20"/>
        </w:rPr>
        <w:t xml:space="preserve">Grad sjedišta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662789C0" w14:textId="0DA05D73" w:rsid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1.1</w:t>
      </w:r>
      <w:r w:rsidR="0059498E">
        <w:rPr>
          <w:rFonts w:ascii="Aptos" w:hAnsi="Aptos"/>
          <w:sz w:val="20"/>
          <w:szCs w:val="20"/>
        </w:rPr>
        <w:t>2</w:t>
      </w:r>
      <w:r>
        <w:rPr>
          <w:rFonts w:ascii="Aptos" w:hAnsi="Aptos"/>
          <w:sz w:val="20"/>
          <w:szCs w:val="20"/>
        </w:rPr>
        <w:t xml:space="preserve">. * </w:t>
      </w:r>
      <w:r w:rsidRPr="006F2FF7">
        <w:rPr>
          <w:rFonts w:ascii="Aptos" w:hAnsi="Aptos"/>
          <w:sz w:val="20"/>
          <w:szCs w:val="20"/>
        </w:rPr>
        <w:t xml:space="preserve">Poštanski broj sjedišta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1844E985" w14:textId="2490A713" w:rsid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1.1</w:t>
      </w:r>
      <w:r w:rsidR="0059498E">
        <w:rPr>
          <w:rFonts w:ascii="Aptos" w:hAnsi="Aptos"/>
          <w:sz w:val="20"/>
          <w:szCs w:val="20"/>
        </w:rPr>
        <w:t>3</w:t>
      </w:r>
      <w:r>
        <w:rPr>
          <w:rFonts w:ascii="Aptos" w:hAnsi="Aptos"/>
          <w:sz w:val="20"/>
          <w:szCs w:val="20"/>
        </w:rPr>
        <w:t xml:space="preserve">. * </w:t>
      </w:r>
      <w:r w:rsidRPr="006F2FF7">
        <w:rPr>
          <w:rFonts w:ascii="Aptos" w:hAnsi="Aptos"/>
          <w:sz w:val="20"/>
          <w:szCs w:val="20"/>
        </w:rPr>
        <w:t xml:space="preserve">E-adresa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</w:p>
    <w:p w14:paraId="5BAA15ED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2BDDDF30" w14:textId="77777777" w:rsidR="0059498E" w:rsidRPr="00B1479C" w:rsidRDefault="0059498E" w:rsidP="0059498E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B1479C">
        <w:rPr>
          <w:rFonts w:ascii="Aptos" w:hAnsi="Aptos"/>
          <w:b/>
          <w:bCs/>
          <w:sz w:val="20"/>
          <w:szCs w:val="20"/>
        </w:rPr>
        <w:t>2 – Podaci o studiju prijavitelja</w:t>
      </w:r>
    </w:p>
    <w:p w14:paraId="79C80FFF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2.1. * Sastavnica (Automatski preuzeto)</w:t>
      </w:r>
    </w:p>
    <w:p w14:paraId="0B1AA87E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2.2. * Status studenta na visokom učilištu (Automatski preuzeto)</w:t>
      </w:r>
    </w:p>
    <w:p w14:paraId="06AFD547" w14:textId="57D0C30C" w:rsidR="00A645B1" w:rsidRPr="00A645B1" w:rsidRDefault="0059498E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2.3. * Akademska godia upisa na studij (Automatski preuzeto)</w:t>
      </w:r>
    </w:p>
    <w:p w14:paraId="44664E9F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13AE4CC4" w14:textId="77777777" w:rsidR="0059498E" w:rsidRPr="00B1479C" w:rsidRDefault="0059498E" w:rsidP="0059498E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3</w:t>
      </w:r>
      <w:r w:rsidRPr="00B1479C">
        <w:rPr>
          <w:rFonts w:ascii="Aptos" w:hAnsi="Aptos"/>
          <w:b/>
          <w:bCs/>
          <w:sz w:val="20"/>
          <w:szCs w:val="20"/>
        </w:rPr>
        <w:t xml:space="preserve"> – Podaci o programu</w:t>
      </w:r>
    </w:p>
    <w:p w14:paraId="20C3C9CE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3.1. * Naziv programa – Maksimalno 1000 znakova</w:t>
      </w:r>
    </w:p>
    <w:p w14:paraId="1221AC12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3.2. * Mjesto održavanja – Maksimalno 1000 znakova</w:t>
      </w:r>
    </w:p>
    <w:p w14:paraId="30D2E5EA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3.3. * Datum početka programa (Polje za Dan, Mjesec i Godinu) – Od 1. 1. do 31. 12. 2025. kalendarske godine</w:t>
      </w:r>
    </w:p>
    <w:p w14:paraId="25CAFE67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3.4. * Datum završetka programa (Polje za Dan, Mjesec i Godinu) – Od 1. 1. do 31. 12. 2025. kalendarske godine</w:t>
      </w:r>
    </w:p>
    <w:p w14:paraId="778E7853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3.5. * Sudionici – Maksimalno 1000 znakova</w:t>
      </w:r>
    </w:p>
    <w:p w14:paraId="2FAB1039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3.6. * Opis i ciljevi programa – Maksimalno 2500 znakova</w:t>
      </w:r>
    </w:p>
    <w:p w14:paraId="509A2F27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3.7. * N</w:t>
      </w:r>
      <w:r w:rsidRPr="00F329AE">
        <w:rPr>
          <w:rFonts w:ascii="Aptos" w:hAnsi="Aptos"/>
          <w:sz w:val="20"/>
          <w:szCs w:val="20"/>
        </w:rPr>
        <w:t>ačin informiranja studenata i javnosti o provedbi programa (promocija)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460FB9D8" w14:textId="4AE3BF7E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3.8. * </w:t>
      </w:r>
      <w:r w:rsidRPr="00F329AE">
        <w:rPr>
          <w:rFonts w:ascii="Aptos" w:hAnsi="Aptos"/>
          <w:sz w:val="20"/>
          <w:szCs w:val="20"/>
        </w:rPr>
        <w:t xml:space="preserve">Dosadašnje aktivnosti </w:t>
      </w:r>
      <w:r w:rsidR="00507341">
        <w:rPr>
          <w:rFonts w:ascii="Aptos" w:hAnsi="Aptos"/>
          <w:sz w:val="20"/>
          <w:szCs w:val="20"/>
        </w:rPr>
        <w:t>prijavitelja programa</w:t>
      </w:r>
      <w:r w:rsidRPr="00F329AE">
        <w:rPr>
          <w:rFonts w:ascii="Aptos" w:hAnsi="Aptos"/>
          <w:sz w:val="20"/>
          <w:szCs w:val="20"/>
        </w:rPr>
        <w:t xml:space="preserve"> na polju studentskog organiziranja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645962AB" w14:textId="7887CD42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P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9</w:t>
      </w:r>
      <w:r w:rsidRPr="00F329AE">
        <w:rPr>
          <w:rFonts w:ascii="Aptos" w:hAnsi="Aptos"/>
          <w:sz w:val="20"/>
          <w:szCs w:val="20"/>
        </w:rPr>
        <w:t xml:space="preserve">.* Zahtijevani iznos </w:t>
      </w:r>
      <w:r>
        <w:rPr>
          <w:rFonts w:ascii="Aptos" w:hAnsi="Aptos"/>
          <w:sz w:val="20"/>
          <w:szCs w:val="20"/>
        </w:rPr>
        <w:t xml:space="preserve">financijskih sredstava – Molimo unesite zahtijevani iznos, koji ne smije biti negativan </w:t>
      </w:r>
      <w:r w:rsidR="00661104">
        <w:rPr>
          <w:rFonts w:ascii="Aptos" w:hAnsi="Aptos"/>
          <w:sz w:val="20"/>
          <w:szCs w:val="20"/>
        </w:rPr>
        <w:t>(Brojčani unos)</w:t>
      </w:r>
    </w:p>
    <w:p w14:paraId="542B13BC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3.10. Komentar</w:t>
      </w:r>
    </w:p>
    <w:p w14:paraId="13A0F66E" w14:textId="77777777" w:rsidR="0059498E" w:rsidRDefault="0059498E" w:rsidP="0059498E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211A995A" w14:textId="77777777" w:rsidR="0059498E" w:rsidRPr="00B1479C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4</w:t>
      </w:r>
      <w:r w:rsidRPr="00B1479C">
        <w:rPr>
          <w:rFonts w:ascii="Aptos" w:hAnsi="Aptos"/>
          <w:b/>
          <w:bCs/>
          <w:sz w:val="20"/>
          <w:szCs w:val="20"/>
        </w:rPr>
        <w:t xml:space="preserve"> – Rashodi</w:t>
      </w:r>
      <w:r>
        <w:rPr>
          <w:rFonts w:ascii="Aptos" w:hAnsi="Aptos"/>
          <w:b/>
          <w:bCs/>
          <w:sz w:val="20"/>
          <w:szCs w:val="20"/>
        </w:rPr>
        <w:t xml:space="preserve"> </w:t>
      </w:r>
      <w:r w:rsidRPr="00B1479C">
        <w:rPr>
          <w:rFonts w:ascii="Aptos" w:hAnsi="Aptos"/>
          <w:sz w:val="20"/>
          <w:szCs w:val="20"/>
        </w:rPr>
        <w:t>(Za svaki rashod)</w:t>
      </w:r>
    </w:p>
    <w:p w14:paraId="1479DECD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4.1. * Naziv troška</w:t>
      </w:r>
    </w:p>
    <w:p w14:paraId="22650E6E" w14:textId="52A4291E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4.2. * Iznos troška</w:t>
      </w:r>
      <w:r w:rsidR="00661104">
        <w:rPr>
          <w:rFonts w:ascii="Aptos" w:hAnsi="Aptos"/>
          <w:sz w:val="20"/>
          <w:szCs w:val="20"/>
        </w:rPr>
        <w:t xml:space="preserve"> (Brojčani unos)</w:t>
      </w:r>
    </w:p>
    <w:p w14:paraId="19E74F08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4.3. * Vrsta troška (Padajući izbornik)</w:t>
      </w:r>
    </w:p>
    <w:p w14:paraId="59CF9ACE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4.4. Napomena</w:t>
      </w:r>
    </w:p>
    <w:p w14:paraId="0C72B3D2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4.5. * Ponuda 1 (Odabir datoteke)</w:t>
      </w:r>
    </w:p>
    <w:p w14:paraId="276930BE" w14:textId="77777777" w:rsidR="0059498E" w:rsidRDefault="0059498E" w:rsidP="0059498E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4.6. * Ponuda 2 (Odabir datoteke)</w:t>
      </w:r>
    </w:p>
    <w:p w14:paraId="097FBE5F" w14:textId="77777777" w:rsidR="0059498E" w:rsidRDefault="0059498E" w:rsidP="0059498E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7BC431D1" w14:textId="77777777" w:rsidR="00824BE2" w:rsidRDefault="0059498E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5</w:t>
      </w:r>
      <w:r w:rsidRPr="00B1479C">
        <w:rPr>
          <w:rFonts w:ascii="Aptos" w:hAnsi="Aptos"/>
          <w:b/>
          <w:bCs/>
          <w:sz w:val="20"/>
          <w:szCs w:val="20"/>
        </w:rPr>
        <w:t xml:space="preserve"> – Obvezna dokumentacija</w:t>
      </w:r>
      <w:r>
        <w:rPr>
          <w:rFonts w:ascii="Aptos" w:hAnsi="Aptos"/>
          <w:b/>
          <w:bCs/>
          <w:sz w:val="20"/>
          <w:szCs w:val="20"/>
        </w:rPr>
        <w:t xml:space="preserve"> </w:t>
      </w:r>
      <w:r w:rsidRPr="00B1479C">
        <w:rPr>
          <w:rFonts w:ascii="Aptos" w:hAnsi="Aptos"/>
          <w:sz w:val="20"/>
          <w:szCs w:val="20"/>
        </w:rPr>
        <w:t>(Sva polja su za odabir datoteke)</w:t>
      </w:r>
    </w:p>
    <w:p w14:paraId="7BE28151" w14:textId="1C6038BD" w:rsidR="006F2FF7" w:rsidRDefault="0059498E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lastRenderedPageBreak/>
        <w:t>5.</w:t>
      </w:r>
      <w:r w:rsidR="00507294">
        <w:rPr>
          <w:rFonts w:ascii="Aptos" w:hAnsi="Aptos"/>
          <w:sz w:val="20"/>
          <w:szCs w:val="20"/>
        </w:rPr>
        <w:t>1</w:t>
      </w:r>
      <w:r>
        <w:rPr>
          <w:rFonts w:ascii="Aptos" w:hAnsi="Aptos"/>
          <w:sz w:val="20"/>
          <w:szCs w:val="20"/>
        </w:rPr>
        <w:t xml:space="preserve">. </w:t>
      </w:r>
      <w:r w:rsidR="00B1479C">
        <w:rPr>
          <w:rFonts w:ascii="Aptos" w:hAnsi="Aptos"/>
          <w:sz w:val="20"/>
          <w:szCs w:val="20"/>
        </w:rPr>
        <w:t xml:space="preserve">* </w:t>
      </w:r>
      <w:r w:rsidR="006F2FF7" w:rsidRPr="006F2FF7">
        <w:rPr>
          <w:rFonts w:ascii="Aptos" w:hAnsi="Aptos"/>
          <w:sz w:val="20"/>
          <w:szCs w:val="20"/>
        </w:rPr>
        <w:t xml:space="preserve">Potvrda porezne uprave o nepostojanju duga </w:t>
      </w:r>
      <w:r w:rsidR="00040031">
        <w:rPr>
          <w:rFonts w:ascii="Aptos" w:eastAsia="Times New Roman" w:hAnsi="Aptos" w:cs="Times New Roman"/>
          <w:sz w:val="20"/>
          <w:szCs w:val="20"/>
        </w:rPr>
        <w:t>organizacije</w:t>
      </w:r>
      <w:r w:rsidR="00040031" w:rsidRPr="006F2FF7">
        <w:rPr>
          <w:rFonts w:ascii="Aptos" w:hAnsi="Aptos"/>
          <w:sz w:val="20"/>
          <w:szCs w:val="20"/>
        </w:rPr>
        <w:t xml:space="preserve"> </w:t>
      </w:r>
      <w:r w:rsidR="006F2FF7" w:rsidRPr="006F2FF7">
        <w:rPr>
          <w:rFonts w:ascii="Aptos" w:hAnsi="Aptos"/>
          <w:sz w:val="20"/>
          <w:szCs w:val="20"/>
        </w:rPr>
        <w:t>prema državi i jedinicama lokalne samouprave po osnovi javnih davanja</w:t>
      </w:r>
    </w:p>
    <w:p w14:paraId="4D3DE90F" w14:textId="29C3EAC0" w:rsidR="006F2FF7" w:rsidRDefault="00661104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5</w:t>
      </w:r>
      <w:r w:rsidR="00B1479C">
        <w:rPr>
          <w:rFonts w:ascii="Aptos" w:hAnsi="Aptos"/>
          <w:sz w:val="20"/>
          <w:szCs w:val="20"/>
        </w:rPr>
        <w:t>.</w:t>
      </w:r>
      <w:r w:rsidR="00507294">
        <w:rPr>
          <w:rFonts w:ascii="Aptos" w:hAnsi="Aptos"/>
          <w:sz w:val="20"/>
          <w:szCs w:val="20"/>
        </w:rPr>
        <w:t>2</w:t>
      </w:r>
      <w:r w:rsidR="00B1479C">
        <w:rPr>
          <w:rFonts w:ascii="Aptos" w:hAnsi="Aptos"/>
          <w:sz w:val="20"/>
          <w:szCs w:val="20"/>
        </w:rPr>
        <w:t xml:space="preserve">. </w:t>
      </w:r>
      <w:r w:rsidR="006F2FF7">
        <w:rPr>
          <w:rFonts w:ascii="Aptos" w:hAnsi="Aptos"/>
          <w:sz w:val="20"/>
          <w:szCs w:val="20"/>
        </w:rPr>
        <w:t xml:space="preserve">* </w:t>
      </w:r>
      <w:r w:rsidR="00824BE2" w:rsidRPr="00824BE2">
        <w:rPr>
          <w:rFonts w:ascii="Aptos" w:hAnsi="Aptos"/>
          <w:sz w:val="20"/>
          <w:szCs w:val="20"/>
        </w:rPr>
        <w:t>Rješenje ili potvrdu da se ne vodi kazneni postupak za kaznena djela koja se progone po službenoj dužnosti protiv organizacije</w:t>
      </w:r>
    </w:p>
    <w:p w14:paraId="10CDC7B5" w14:textId="27889C89" w:rsidR="006F2FF7" w:rsidRDefault="00661104" w:rsidP="00661104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5</w:t>
      </w:r>
      <w:r w:rsidR="006F2FF7">
        <w:rPr>
          <w:rFonts w:ascii="Aptos" w:hAnsi="Aptos"/>
          <w:sz w:val="20"/>
          <w:szCs w:val="20"/>
        </w:rPr>
        <w:t>.</w:t>
      </w:r>
      <w:r w:rsidR="00507294">
        <w:rPr>
          <w:rFonts w:ascii="Aptos" w:hAnsi="Aptos"/>
          <w:sz w:val="20"/>
          <w:szCs w:val="20"/>
        </w:rPr>
        <w:t>3</w:t>
      </w:r>
      <w:r w:rsidR="006F2FF7">
        <w:rPr>
          <w:rFonts w:ascii="Aptos" w:hAnsi="Aptos"/>
          <w:sz w:val="20"/>
          <w:szCs w:val="20"/>
        </w:rPr>
        <w:t xml:space="preserve">. * </w:t>
      </w:r>
      <w:r w:rsidR="00824BE2" w:rsidRPr="00824BE2">
        <w:rPr>
          <w:rFonts w:ascii="Aptos" w:hAnsi="Aptos"/>
          <w:sz w:val="20"/>
          <w:szCs w:val="20"/>
        </w:rPr>
        <w:t>Rješenje ili potvrdu da se ne vodi kazneni postupak za kaznena djela koja se progone po službenoj dužnosti protiv osobe ovlaštene za zastupanje organizacije koja prijavljuje program</w:t>
      </w:r>
    </w:p>
    <w:p w14:paraId="78E2AF0C" w14:textId="77777777" w:rsidR="006F2FF7" w:rsidRPr="006F2FF7" w:rsidRDefault="006F2FF7" w:rsidP="00A645B1">
      <w:pPr>
        <w:spacing w:after="0" w:line="240" w:lineRule="auto"/>
        <w:rPr>
          <w:rFonts w:ascii="Aptos" w:hAnsi="Aptos"/>
          <w:sz w:val="20"/>
          <w:szCs w:val="20"/>
        </w:rPr>
      </w:pPr>
    </w:p>
    <w:p w14:paraId="7098E291" w14:textId="77777777" w:rsidR="00661104" w:rsidRDefault="00661104" w:rsidP="00661104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6</w:t>
      </w:r>
      <w:r w:rsidRPr="00B1479C">
        <w:rPr>
          <w:rFonts w:ascii="Aptos" w:hAnsi="Aptos"/>
          <w:b/>
          <w:bCs/>
          <w:sz w:val="20"/>
          <w:szCs w:val="20"/>
        </w:rPr>
        <w:t xml:space="preserve"> – Fakultativna dokumentacija</w:t>
      </w:r>
      <w:r>
        <w:rPr>
          <w:rFonts w:ascii="Aptos" w:hAnsi="Aptos"/>
          <w:sz w:val="20"/>
          <w:szCs w:val="20"/>
        </w:rPr>
        <w:t xml:space="preserve"> (Za svaki dokument)</w:t>
      </w:r>
    </w:p>
    <w:p w14:paraId="3438C8F7" w14:textId="77777777" w:rsidR="00661104" w:rsidRDefault="00661104" w:rsidP="00661104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6.1. * Naziv dokumenta</w:t>
      </w:r>
    </w:p>
    <w:p w14:paraId="018281FA" w14:textId="77777777" w:rsidR="00661104" w:rsidRDefault="00661104" w:rsidP="00661104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6.2. * Dokument (Odabir datoteke)</w:t>
      </w:r>
    </w:p>
    <w:p w14:paraId="06C109EC" w14:textId="77777777" w:rsidR="00661104" w:rsidRPr="00B1479C" w:rsidRDefault="00661104" w:rsidP="00661104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6.3. Napomena</w:t>
      </w:r>
    </w:p>
    <w:p w14:paraId="15674A35" w14:textId="0A652451" w:rsidR="009E48E3" w:rsidRDefault="009E48E3" w:rsidP="00A645B1">
      <w:pPr>
        <w:spacing w:after="0" w:line="240" w:lineRule="auto"/>
        <w:rPr>
          <w:rFonts w:ascii="Aptos" w:hAnsi="Aptos"/>
          <w:sz w:val="20"/>
          <w:szCs w:val="20"/>
        </w:rPr>
      </w:pPr>
    </w:p>
    <w:p w14:paraId="3F445D10" w14:textId="77777777" w:rsidR="00021955" w:rsidRPr="00021955" w:rsidRDefault="00021955" w:rsidP="00021955">
      <w:pPr>
        <w:spacing w:after="0" w:line="240" w:lineRule="auto"/>
        <w:rPr>
          <w:rFonts w:ascii="Aptos" w:eastAsia="Times New Roman" w:hAnsi="Aptos" w:cs="Times New Roman"/>
          <w:b/>
          <w:bCs/>
          <w:sz w:val="20"/>
          <w:szCs w:val="20"/>
        </w:rPr>
      </w:pPr>
      <w:r w:rsidRPr="00021955">
        <w:rPr>
          <w:rFonts w:ascii="Aptos" w:eastAsia="Times New Roman" w:hAnsi="Aptos" w:cs="Times New Roman"/>
          <w:b/>
          <w:bCs/>
          <w:sz w:val="20"/>
          <w:szCs w:val="20"/>
        </w:rPr>
        <w:t>7 – Privole</w:t>
      </w:r>
    </w:p>
    <w:p w14:paraId="3CB300B6" w14:textId="5FE25873" w:rsidR="00021955" w:rsidRPr="00021955" w:rsidRDefault="00021955" w:rsidP="00021955">
      <w:pPr>
        <w:spacing w:after="0" w:line="240" w:lineRule="auto"/>
        <w:rPr>
          <w:rFonts w:ascii="Aptos" w:eastAsia="Times New Roman" w:hAnsi="Aptos" w:cs="Times New Roman"/>
          <w:sz w:val="20"/>
          <w:szCs w:val="20"/>
        </w:rPr>
      </w:pPr>
      <w:r w:rsidRPr="00021955">
        <w:rPr>
          <w:rFonts w:ascii="Aptos" w:eastAsia="Times New Roman" w:hAnsi="Aptos" w:cs="Times New Roman"/>
          <w:sz w:val="20"/>
          <w:szCs w:val="20"/>
        </w:rPr>
        <w:t xml:space="preserve">7.1. * Prihvaćam uvjete za prijavu </w:t>
      </w:r>
      <w:r w:rsidR="00507341">
        <w:rPr>
          <w:rFonts w:ascii="Aptos" w:eastAsia="Times New Roman" w:hAnsi="Aptos" w:cs="Times New Roman"/>
          <w:sz w:val="20"/>
          <w:szCs w:val="20"/>
        </w:rPr>
        <w:t>programa</w:t>
      </w:r>
      <w:r w:rsidRPr="00021955">
        <w:rPr>
          <w:rFonts w:ascii="Aptos" w:eastAsia="Times New Roman" w:hAnsi="Aptos" w:cs="Times New Roman"/>
          <w:sz w:val="20"/>
          <w:szCs w:val="20"/>
        </w:rPr>
        <w:t xml:space="preserve"> (Da / Ne)</w:t>
      </w:r>
    </w:p>
    <w:p w14:paraId="3A2F0E0D" w14:textId="77777777" w:rsidR="00021955" w:rsidRPr="00021955" w:rsidRDefault="00021955" w:rsidP="00021955">
      <w:pPr>
        <w:spacing w:after="0" w:line="240" w:lineRule="auto"/>
        <w:rPr>
          <w:rFonts w:ascii="Aptos" w:eastAsia="Times New Roman" w:hAnsi="Aptos" w:cs="Times New Roman"/>
          <w:sz w:val="20"/>
          <w:szCs w:val="20"/>
        </w:rPr>
      </w:pPr>
      <w:r w:rsidRPr="00021955">
        <w:rPr>
          <w:rFonts w:ascii="Aptos" w:eastAsia="Times New Roman" w:hAnsi="Aptos" w:cs="Times New Roman"/>
          <w:sz w:val="20"/>
          <w:szCs w:val="20"/>
        </w:rPr>
        <w:t>7.2. * Suglasnost za obradu podataka (Da / Ne)</w:t>
      </w:r>
    </w:p>
    <w:p w14:paraId="755F14AC" w14:textId="77777777" w:rsidR="00021955" w:rsidRDefault="00021955" w:rsidP="00A645B1">
      <w:pPr>
        <w:spacing w:after="0" w:line="240" w:lineRule="auto"/>
        <w:rPr>
          <w:rFonts w:ascii="Aptos" w:hAnsi="Aptos"/>
          <w:sz w:val="20"/>
          <w:szCs w:val="20"/>
        </w:rPr>
      </w:pPr>
    </w:p>
    <w:p w14:paraId="7BE3AB30" w14:textId="77777777" w:rsidR="00A645B1" w:rsidRDefault="00A645B1" w:rsidP="00A645B1">
      <w:pPr>
        <w:spacing w:line="240" w:lineRule="auto"/>
        <w:rPr>
          <w:rFonts w:ascii="Aptos" w:hAnsi="Aptos"/>
          <w:sz w:val="20"/>
          <w:szCs w:val="20"/>
        </w:rPr>
      </w:pPr>
      <w:r w:rsidRPr="00A645B1">
        <w:rPr>
          <w:rFonts w:ascii="Aptos" w:hAnsi="Aptos"/>
          <w:b/>
          <w:bCs/>
          <w:sz w:val="20"/>
          <w:szCs w:val="20"/>
        </w:rPr>
        <w:t xml:space="preserve">Napomene: </w:t>
      </w:r>
    </w:p>
    <w:p w14:paraId="05A27346" w14:textId="4D4FDDD8" w:rsidR="006D3027" w:rsidRPr="006D3027" w:rsidRDefault="00A645B1" w:rsidP="00A645B1">
      <w:pPr>
        <w:spacing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Svako polje koje u zagradi nema specifikaciju znači da sadrži polje za tekstualni unos odgovora. Zvijezdica ispred polja označava obvezna polja koja se treba popuniti u prijavnici. </w:t>
      </w:r>
      <w:bookmarkEnd w:id="0"/>
      <w:bookmarkEnd w:id="1"/>
    </w:p>
    <w:sectPr w:rsidR="006D3027" w:rsidRPr="006D3027" w:rsidSect="00396DA3">
      <w:footerReference w:type="default" r:id="rId7"/>
      <w:pgSz w:w="11906" w:h="16838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1FC6" w14:textId="77777777" w:rsidR="001A4AB7" w:rsidRDefault="001A4AB7" w:rsidP="0024542C">
      <w:pPr>
        <w:spacing w:after="0" w:line="240" w:lineRule="auto"/>
      </w:pPr>
      <w:r>
        <w:separator/>
      </w:r>
    </w:p>
  </w:endnote>
  <w:endnote w:type="continuationSeparator" w:id="0">
    <w:p w14:paraId="5FEF0FD9" w14:textId="77777777" w:rsidR="001A4AB7" w:rsidRDefault="001A4AB7" w:rsidP="002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7991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305320" w14:textId="513B9B2D" w:rsidR="00396DA3" w:rsidRPr="00396DA3" w:rsidRDefault="00396DA3">
        <w:pPr>
          <w:pStyle w:val="Podnoje"/>
          <w:jc w:val="center"/>
          <w:rPr>
            <w:sz w:val="20"/>
            <w:szCs w:val="20"/>
          </w:rPr>
        </w:pPr>
        <w:r w:rsidRPr="00396DA3">
          <w:rPr>
            <w:sz w:val="20"/>
            <w:szCs w:val="20"/>
          </w:rPr>
          <w:fldChar w:fldCharType="begin"/>
        </w:r>
        <w:r w:rsidRPr="00396DA3">
          <w:rPr>
            <w:sz w:val="20"/>
            <w:szCs w:val="20"/>
          </w:rPr>
          <w:instrText>PAGE   \* MERGEFORMAT</w:instrText>
        </w:r>
        <w:r w:rsidRPr="00396DA3">
          <w:rPr>
            <w:sz w:val="20"/>
            <w:szCs w:val="20"/>
          </w:rPr>
          <w:fldChar w:fldCharType="separate"/>
        </w:r>
        <w:r w:rsidRPr="00396DA3">
          <w:rPr>
            <w:sz w:val="20"/>
            <w:szCs w:val="20"/>
          </w:rPr>
          <w:t>2</w:t>
        </w:r>
        <w:r w:rsidRPr="00396DA3">
          <w:rPr>
            <w:sz w:val="20"/>
            <w:szCs w:val="20"/>
          </w:rPr>
          <w:fldChar w:fldCharType="end"/>
        </w:r>
      </w:p>
    </w:sdtContent>
  </w:sdt>
  <w:p w14:paraId="2BD57D0A" w14:textId="77777777" w:rsidR="0024542C" w:rsidRDefault="002454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FFD8" w14:textId="77777777" w:rsidR="001A4AB7" w:rsidRDefault="001A4AB7" w:rsidP="0024542C">
      <w:pPr>
        <w:spacing w:after="0" w:line="240" w:lineRule="auto"/>
      </w:pPr>
      <w:r>
        <w:separator/>
      </w:r>
    </w:p>
  </w:footnote>
  <w:footnote w:type="continuationSeparator" w:id="0">
    <w:p w14:paraId="76C0DF42" w14:textId="77777777" w:rsidR="001A4AB7" w:rsidRDefault="001A4AB7" w:rsidP="0024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36B"/>
    <w:multiLevelType w:val="hybridMultilevel"/>
    <w:tmpl w:val="40927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75E9"/>
    <w:multiLevelType w:val="multilevel"/>
    <w:tmpl w:val="8CA8B5E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9988402">
    <w:abstractNumId w:val="0"/>
  </w:num>
  <w:num w:numId="2" w16cid:durableId="171831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FACCE"/>
    <w:rsid w:val="00021955"/>
    <w:rsid w:val="00040031"/>
    <w:rsid w:val="000416A8"/>
    <w:rsid w:val="001120CB"/>
    <w:rsid w:val="00125843"/>
    <w:rsid w:val="0015283B"/>
    <w:rsid w:val="00171F3D"/>
    <w:rsid w:val="001A4AB7"/>
    <w:rsid w:val="00203CA6"/>
    <w:rsid w:val="0024542C"/>
    <w:rsid w:val="00390B4A"/>
    <w:rsid w:val="00392E5E"/>
    <w:rsid w:val="00396DA3"/>
    <w:rsid w:val="003C6A48"/>
    <w:rsid w:val="004F1BCF"/>
    <w:rsid w:val="00507294"/>
    <w:rsid w:val="00507341"/>
    <w:rsid w:val="0051637C"/>
    <w:rsid w:val="00554328"/>
    <w:rsid w:val="00580B09"/>
    <w:rsid w:val="0059498E"/>
    <w:rsid w:val="005D058C"/>
    <w:rsid w:val="005F26B4"/>
    <w:rsid w:val="00604AF8"/>
    <w:rsid w:val="00661104"/>
    <w:rsid w:val="00677B6E"/>
    <w:rsid w:val="006D3027"/>
    <w:rsid w:val="006D5CC8"/>
    <w:rsid w:val="006F2FF7"/>
    <w:rsid w:val="00717676"/>
    <w:rsid w:val="00745715"/>
    <w:rsid w:val="007A1526"/>
    <w:rsid w:val="00824BE2"/>
    <w:rsid w:val="00830841"/>
    <w:rsid w:val="00861B1E"/>
    <w:rsid w:val="008B3120"/>
    <w:rsid w:val="008B6528"/>
    <w:rsid w:val="00907DEC"/>
    <w:rsid w:val="009446F9"/>
    <w:rsid w:val="009455E5"/>
    <w:rsid w:val="00954D64"/>
    <w:rsid w:val="00987C05"/>
    <w:rsid w:val="009C35BF"/>
    <w:rsid w:val="009E48E3"/>
    <w:rsid w:val="00A645B1"/>
    <w:rsid w:val="00AC06B3"/>
    <w:rsid w:val="00AC72C0"/>
    <w:rsid w:val="00AD6FB9"/>
    <w:rsid w:val="00AF744D"/>
    <w:rsid w:val="00B1479C"/>
    <w:rsid w:val="00B34199"/>
    <w:rsid w:val="00BA68D2"/>
    <w:rsid w:val="00CC5DBA"/>
    <w:rsid w:val="00CE415C"/>
    <w:rsid w:val="00D0382C"/>
    <w:rsid w:val="00D33AB4"/>
    <w:rsid w:val="00D54F59"/>
    <w:rsid w:val="00D95AB1"/>
    <w:rsid w:val="00DD286C"/>
    <w:rsid w:val="00DE72EE"/>
    <w:rsid w:val="00E05183"/>
    <w:rsid w:val="00E11A0F"/>
    <w:rsid w:val="00E4680A"/>
    <w:rsid w:val="00F31463"/>
    <w:rsid w:val="00F329AE"/>
    <w:rsid w:val="00F43132"/>
    <w:rsid w:val="0D088439"/>
    <w:rsid w:val="2142FDA8"/>
    <w:rsid w:val="2D5A51FA"/>
    <w:rsid w:val="3ED10D10"/>
    <w:rsid w:val="685FACCE"/>
    <w:rsid w:val="7D8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ACCE"/>
  <w15:chartTrackingRefBased/>
  <w15:docId w15:val="{07CF6FBB-9D4A-488A-8CB1-F290234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32"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lomakpopisa">
    <w:name w:val="List Paragraph"/>
    <w:basedOn w:val="Normal"/>
    <w:uiPriority w:val="34"/>
    <w:qFormat/>
    <w:rsid w:val="009446F9"/>
    <w:pPr>
      <w:ind w:left="720"/>
      <w:contextualSpacing/>
    </w:pPr>
  </w:style>
  <w:style w:type="table" w:styleId="Reetkatablice">
    <w:name w:val="Table Grid"/>
    <w:basedOn w:val="Obinatablica"/>
    <w:uiPriority w:val="39"/>
    <w:rsid w:val="0094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542C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4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542C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Capan</dc:creator>
  <cp:keywords/>
  <dc:description/>
  <cp:lastModifiedBy>Marin Capan</cp:lastModifiedBy>
  <cp:revision>48</cp:revision>
  <dcterms:created xsi:type="dcterms:W3CDTF">2025-01-17T20:24:00Z</dcterms:created>
  <dcterms:modified xsi:type="dcterms:W3CDTF">2025-06-17T22:38:00Z</dcterms:modified>
</cp:coreProperties>
</file>